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A6A" w:rsidRDefault="005F7A6A" w:rsidP="005F7A6A">
      <w:pPr>
        <w:keepNext/>
        <w:spacing w:after="480"/>
        <w:jc w:val="center"/>
      </w:pPr>
      <w:r>
        <w:rPr>
          <w:b/>
        </w:rPr>
        <w:t>Regulamin międzygminnego Konkursu filmowego „Głowa nie arbuz – lepiej niech nie pęka”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Organizator Konkursu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Organizatorem Konkursu jest Gmina Czerwonak z siedzibą przy ul. Źródlanej 39, 62-004 Czerwonak, zwana dalej "Organizatorem".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Współorganizatorami Konkursu są: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Stowarzyszenie Metropolia Poznań;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Miasto i Gmina Swarzędz.</w:t>
      </w:r>
    </w:p>
    <w:p w:rsidR="005F7A6A" w:rsidRDefault="005F7A6A" w:rsidP="005F7A6A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zwani dalej "Współorganizatorami".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b/>
          <w:color w:val="000000"/>
          <w:u w:color="000000"/>
        </w:rPr>
        <w:t>Cele Konkursu</w:t>
      </w:r>
    </w:p>
    <w:p w:rsidR="005F7A6A" w:rsidRDefault="005F7A6A" w:rsidP="005F7A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Celami Konkursu są: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promowanie zasad bezpieczeństwa podczas jazdy na hulajnodze, rolkach, deskorolce, rowerze, motocyklu, itp., ze szczególnym uwzględnieniem działań zapobiegających urazom głowy;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zwiększenie świadomości na temat znaczenia stosowania kasków ochronnych podczas jazdy na hulajnodze, rolkach, deskorolce, rowerze, motocyklu, itp.;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kształtowanie odpowiedzialnych postaw uczestników ruchu drogowego – odpowiedzialności za siebie i innych;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rozwijanie kreatywności i umiejętności komunikacyjnych uczestników poprzez tworzenie materiałów filmowych o charakterze edukacyjnym;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wzmacnianie tożsamości lokalnej poprzez zaangażowanie w działania promujące zdrowie i bezpieczeństwo;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promowanie aktywności obywatelskiej.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b/>
          <w:color w:val="000000"/>
          <w:u w:color="000000"/>
        </w:rPr>
        <w:t>Przedmiot Konkursu</w:t>
      </w:r>
    </w:p>
    <w:p w:rsidR="005F7A6A" w:rsidRDefault="005F7A6A" w:rsidP="005F7A6A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Przedmiotem Konkursu jest wykonanie filmu promocyjnego, zgodnie z następującymi kryteriami: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film promocyjny musi być zgodny z celami Konkursu określonymi w § 2 pkt 1, 2 i 3;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format filmu: pion, 1080x1920 (9:16);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długość filmu: maksymalnie 50 sekund;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film nie może zawierać treści obraźliwych, wulgarnych i godzących w dobra osobiste lub majątkowe osób trzecich.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b/>
          <w:color w:val="000000"/>
          <w:u w:color="000000"/>
        </w:rPr>
        <w:t xml:space="preserve">Uczestnicy Konkursu oraz zasady udziału w Konkursie 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Konkurs skierowany jest do osób fizycznych, pełnoletnich oraz do osób niepełnoletnich, które najpóźniej w dniu zgłoszenia do Konkursu ukończyły 13 rok życia.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Udział w Konkursie jest bezpłatny i dobrowolny.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Konkurs rozpoczyna się w dniu jego ogłoszenia na stronach internetowych oraz w mediach społecznościowych Organizatora oraz Współorganizatorów i trwa do dnia 5 października 2026 r., do godz. 23:59.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Sposób zgłoszenia do Konkursu: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film konkursowy należy wysłać w terminie wskazanym w ust. 3 na adres e-mail promocja@czerwonak.pl. Jeśli wielkość filmu jest zbyt duża, możliwe jest zamieszczenie go na dowolnej platformie do przechowywania danych w ramach internetowej przestrzeni dyskowej (</w:t>
      </w:r>
      <w:proofErr w:type="spellStart"/>
      <w:r>
        <w:rPr>
          <w:color w:val="000000"/>
          <w:u w:color="000000"/>
        </w:rPr>
        <w:t>WeTransfer</w:t>
      </w:r>
      <w:proofErr w:type="spellEnd"/>
      <w:r>
        <w:rPr>
          <w:color w:val="000000"/>
          <w:u w:color="000000"/>
        </w:rPr>
        <w:t>, dysk Google, itd.) i wysłanie linku w treści wiadomości e-mail;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do wiadomości e-mail należy załączyć skan formularza zgłoszeniowego – wzory formularzy dla osób pełnoletnich i niepełnoletnich stanowią załączniki nr 1 i 2 do Regulaminu.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Podjęcie działań określonych w ust. 4 jest jednoznaczne ze zgłoszeniem chęci udziału w Konkursie.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Uczestnik może zgłosić maksymalnie 1 film do Konkursu.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Konkursie nie mogą brać udziału członkowie Komisji Konkursowej, o której mowa w § 7 ust.1, pracownicy Organizatora i Współorganizatorów oraz członkowie ich rodzin: wstępni, zstępni, a także małżonkowie.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Udział w Konkursie jest równoznaczny z wyrażeniem zgody na przetwarzanie danych osobowych podczas wydarzeń organizowanych przez Organizatora, Współorganizatorów i ich jednostki organizacyjne, na ich stronach internetowych oraz w ich mediach społecznościowych. Uczestnik wyraża zgodę na podanie swojego imienia i nazwiska, które zostaną użyte w artykułach i postach informujących o laureatach Konkursu.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Konkurs nie jest grą hazardową w rozumieniu ustawy z dnia 19 listopada 2009 r. o grach hazardowych (Dz. U. z 2025 r. poz. 595).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b/>
          <w:color w:val="000000"/>
          <w:u w:color="000000"/>
        </w:rPr>
        <w:t>Nagrody w Konkursie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 Konkursie przyznane zostaną 3 nagrody: za zajęcie 1 miejsca, 2 miejsca, 3 miejsca.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Nagrody: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1 miejsce: voucher na zakupy do sklepu Decathlon na kwotę 1800,00 zł i zestaw gadżetów gminnych;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2 miejsce: voucher na zakupy do sklepu Decathlon na kwotę 1000,00 zł i zestaw gadżetów gminnych;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3 miejsce: voucher na zakupy do sklepu Decathlon na kwotę 500,00 zł i zestaw gadżetów gminnych.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b/>
          <w:color w:val="000000"/>
          <w:u w:color="000000"/>
        </w:rPr>
        <w:t>Kryteria oceny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Filmy oceniane będą pod kątem formalnym oraz merytorycznym.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Ocenie formalnej podlegają: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termin wysłania wiadomości z filmem konkursowym;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zgodność z kryteriami wskazanymi w § 3 Regulaminu.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Filmy, które zostaną ocenione negatywnie pod kątem formalnym, nie zostaną zakwalifikowane do oceny merytorycznej.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Ocenie merytorycznej podlegają: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zgodność filmu z tematyką Konkursu: „Głowa nie arbuz – lepiej niech nie pęka”;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innowacyjność i pomysłowość podejścia do tematu;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wartość artystyczna, estetyczna i techniczna filmu.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Ze względu na możliwy różnorodny charakter prac konkursowych dopuszcza się możliwość zastosowania dodatkowych kryteriów oceny, które odzwierciedlą specyfikę zgłoszonych do Konkursu prac.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b/>
          <w:color w:val="000000"/>
          <w:u w:color="000000"/>
        </w:rPr>
        <w:t>Rozstrzygnięcie Konkursu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Wybór laureatów w oparciu o najwyższą uzyskaną punktację dokonany zostanie przez Komisję Konkursową, zwaną dalej Komisją, powołaną przez Organizatora, w składzie: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przewodniczący Komisji – pracownik Wydziału Promocji i Rozwoju Urzędu Gminy Czerwonak lub inna osoba wskazana przez Organizatora;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członek Komisji – reprezentant Gminy Czerwonak lub inna osoba wskazana przez Organizatora;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członek Komisji – reprezentant Straży Gminnej w Czerwonaku lub inna osoba wskazana przez Organizatora;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członek Komisji – reprezentant Komisariatu Policji w Czerwonaku lub inna osoba wskazana przez Organizatora;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członek Komisji – reprezentant Stowarzyszenia Metropolia Poznań lub inna osoba wskazana przez Organizatora;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członek Komisji – reprezentant Gminy Swarzędz lub inna osoba wskazana przez Organizatora.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Decyzje Komisji są ostateczne i nie przysługuje od nich odwołanie.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Ogłoszenie wyników i wręczenie nagród nastąpią w terminie i miejscu wskazanym przez Organizatora, nie później jednak niż do 11 grudnia 2026 r.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laureatów Konkursu, którzy nie będą obecni podczas ogłoszenia wyników i wręczenia nagród, przekazanie nagród nastąpi w wyznaczonym przez Organizatora terminie i miejscu, jednak nie później niż w terminie 30 dni od dnia poinformowania laureata o przyznanej mu nagrodzie. Laureat musi odebrać nagrodę osobiście, nie ma możliwości wysłania nagrody za pośrednictwem poczty lub kuriera.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Wyniki Konkursu zostaną opublikowane po ich ogłoszeniu na portalach społecznościowych i stronach internetowych Organizatora i Współorganizatorów.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 przypadku braku możliwości skontaktowania się Organizatora z laureatami Konkursu lub niespełnienia wymogów Regulaminu dotyczących odbioru nagrody, nagroda przepada.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Organizator zastrzega, że laureaci Konkursu nie mogą przenieść praw do wygranej nagrody na osoby trzecie.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Organizator zastrzega sobie prawo niewyłonienia laureatów i nieprzyznania nagrody lub nagród.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Nie jest możliwa wymiana nagród na formę gotówkową.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b/>
          <w:color w:val="000000"/>
          <w:u w:color="000000"/>
        </w:rPr>
        <w:t>Prawa autorskie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Zgłoszenie do Konkursu traktowane jest jako równoczesne oświadczenie, że film konkursowy nie narusza praw osób trzecich, w szczególności nie narusza ich majątkowych i osobistych praw autorskich, a także prawa do ochrony wizerunku. W przypadku skutecznego wystąpienia przez osobę trzecią z roszczeniami wynikającymi z tytułu naruszenia praw określonych powyżej, Uczestnik Konkursu zrekompensuje Organizatorowi i Współorganizatorom jako wyłącznie odpowiedzialny, koszty poniesione w związku ze skierowaniem przeciwko niemu roszczeń odszkodowawczych, zwalniając Organizatora i Współorganizatorów od wszelkich zobowiązań jakie powstaną z tego tytułu.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Pozyskanie praw autorskich od osób trzecich, jak również zgód na wykorzystanie ich wizerunku, leży po stronie Uczestnika. W przypadku, gdy w filmie konkursowym znajduje się wizerunek osób trzecich, Uczestnik zobowiązany jest dołączyć do zgłoszenia skan pisemnej zgody tych osób (lub ich przedstawicieli ustawowych) na rozpowszechnianie ich wizerunku przez Organizatora i Współorganizatorów. Wzór zgody stanowi Załącznik nr 3 do Regulaminu.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Organizator i Współorganizatorzy zastrzegają sobie prawo wykorzystywania zgłoszonych do Konkursu filmów do celów promocji Konkursu, oraz promocji stosowania zasad bezpieczeństwa i noszenia kasków podczas jazdy na hulajnodze, rolkach, deskorolce, rowerze, motocyklu, itp., w tym do prezentacji filmów podczas wydarzeń, a także publikacji na stronach internetowych i w mediach społecznościowych, bez uiszczania wynagrodzenia.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 chwilą zgłoszenia do Konkursu, Uczestnik udziela Organizatorowi i Współorganizatorom Konkursu nieodpłatnej licencji niewyłącznej do filmów bez ograniczeń terytorialnych i czasowych, niezbędnej do korzystania z przekazanych filmów bez dodatkowych oświadczeń stron w tym zakresie, na następujących polach eksploatacji: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1) </w:t>
      </w:r>
      <w:r>
        <w:rPr>
          <w:color w:val="000000"/>
          <w:u w:color="000000"/>
        </w:rPr>
        <w:t>używania i wykorzystania filmów we wszelkiej działalności promocyjnej, reklamowej i informacyjnej prowadzonej na rzecz Organizatora, Współorganizatorów i podmiotów przez nich wskazanych;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wprowadzania filmów do obrotu w sieci Internet, w tym publikacji w mediach społecznościowych i stronach internetowych Organizatora i Współorganizatorów i podmioty przez nich wskazane;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publicznego wystawiania, odtwarzania i wyświetlania m.in. na wydarzeniach, imprezach, spotkaniach i konferencjach realizowanych przez Organizatora, Współorganizatorów i podmioty przez nich wskazane;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wytwarzania określoną techniką egzemplarzy utworu, w tym techniką drukarską, reprograficzną, zapisu magnetycznego oraz techniką cyfrową;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odtwarzania, nadawania i reemitowania za pomocą wizji wszelkimi technikami </w:t>
      </w:r>
      <w:proofErr w:type="spellStart"/>
      <w:r>
        <w:rPr>
          <w:color w:val="000000"/>
          <w:u w:color="000000"/>
        </w:rPr>
        <w:t>odtworzeń</w:t>
      </w:r>
      <w:proofErr w:type="spellEnd"/>
      <w:r>
        <w:rPr>
          <w:color w:val="000000"/>
          <w:u w:color="000000"/>
        </w:rPr>
        <w:t>, nadań i remisji;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wprowadzania do pamięci komputera i rozpowszechniania zdjęć w Internecie, rozpowszechniania we wszelkiego rodzaju sieciach informatycznych, teleinformatycznych, telekomunikacyjnych, a także wszelkie publiczne udostępnianie w taki sposób, aby każdy mógł mieć do niego dostęp w miejscu i w czasie przez siebie wybranym;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zwielokrotniania i rozpowszechniania filmów poprzez dokonywanie zapisu na nośnikach elektronicznych;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dokonywania obróbki komputerowej oraz wprowadzania zmian i modyfikacji filmów, w tym wykorzystywania fragmentów filmów i montowania ich z innymi filmami, prezentacjami.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Uczestnicy Konkursu zobowiązani są do wypełnienia formularza uczestnictwa w Konkursie wraz ze zgodą na przetwarzanie danych osobowych i załączenia jego skanu do zgłoszenia: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formularz dla osób pełnoletnich stanowi załącznik nr 1 do Regulaminu;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formularz dla osób niepełnoletnich stanowi załącznik nr 2 do Regulaminu.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Warunkiem odbioru nagrody jest przekazanie oryginału wypełnionego i podpisanego formularza, o którym mowa w ust. 5.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b/>
          <w:color w:val="000000"/>
          <w:u w:color="000000"/>
        </w:rPr>
        <w:t>Przetwarzanie danych osobowych - klauzula RODO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osobowe są przetwarzane w związku ze zgłoszeniem i udziałem w Konkursie, oceną filmów, wyłonieniem laureatów, wydaniem nagród, ogłoszeniem wyników oraz publikacją filmów i wizerunków</w:t>
      </w:r>
      <w:r>
        <w:rPr>
          <w:color w:val="000000"/>
          <w:u w:color="000000"/>
        </w:rPr>
        <w:br/>
        <w:t>na zasadach określonych w Regulaminie. Akceptacja Regulaminu i zgoda na udział w Konkursie nie są równoznaczne ze zgodą na publikację wizerunku; zgody wymagane dla publikacji wizerunku i materiałów są składane odrębnym formularzu stanowiącym załącznik nr 3 do Regulaminu.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Administratorem danych osobowych: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przetwarzanych w celu przyjęcia zgłoszeń na adres promocja@czerwonak.pl, przeprowadzenia oceny, wyłonienia laureatów, kontaktu z Uczestnikami, wydania nagród i samodzielnej publikacji wyników, filmów lub wizerunków na swoich stronach internetowych, profilach w mediach społecznościowych albo podczas organizowanych wydarzeń jest Gmina Czerwonak, reprezentowana przez Wójta Gminy Czerwonak, z siedzibą przy ul. Źródlanej 39, 62-004 Czerwonak,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przetwarzanych w celu samodzielnej publikacji wyników, filmów lub wizerunku na swoich stronach internetowych, profilach w mediach społecznościowych albo podczas organizowanych wydarzeń jest Stowarzyszenie Metropolia Poznań,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przetwarzanych w celu samodzielnej publikacji wyników, filmów lub wizerunku na swoich stronach internetowych, profilach w mediach społecznościowych albo podczas organizowanych wydarzeń jest Miasto i Gmina Swarzędz.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 xml:space="preserve">We wszystkich sprawach dotyczących przetwarzania danych przez Gminę Czerwonak można kontaktować się z Inspektorem Ochrony Danych pod adresem e-mail: iodo@czerwonak.pl lub korespondencyjnie na adres siedziby Administratora. Informacje kontaktowe dotyczące ochrony danych u Współorganizatorów są dostępne w ich własnych klauzulach informacyjnych znajdujących się na stronach: </w:t>
      </w:r>
      <w:proofErr w:type="spellStart"/>
      <w:r>
        <w:rPr>
          <w:color w:val="000000"/>
          <w:u w:color="000000"/>
        </w:rPr>
        <w:t>UMiG</w:t>
      </w:r>
      <w:proofErr w:type="spellEnd"/>
      <w:r>
        <w:rPr>
          <w:color w:val="000000"/>
          <w:u w:color="000000"/>
        </w:rPr>
        <w:t xml:space="preserve"> Swarzędz -  https://bip.swarzedz.pl/index.php?id=353, Stowarzyszenie Metropolia Poznań - https://www.metropoliapoznan.pl/polityka-prywatnosci.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Dane osobowe Uczestników, rodziców lub opiekunów prawnych Uczestników niepełnoletnich oraz osób, których wizerunek utrwalono w filmach konkursowych, będą przetwarzane w następujących celach i na następujących podstawach prawnych: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przyjęcie zgłoszenia, weryfikacja spełnienia wymogów Regulaminu, organizacja i przeprowadzenie Konkursu, ocena filmów, wyłonienie laureatów, kontakt z Uczestnikami oraz wydanie nagród – na podstawie art. 6 ust. 1 lit. e RODO, tj. w celu wykonania zadania realizowanego w interesie publicznym, związanego z realizacją ustawowych zadań gminy w zakresie bezpieczeństwa, promocji i edukacji;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publikacja imion i nazwisk laureatów, rozpowszechnianie nagrodzonych filmów oraz wizerunków utrwalonych w filmach na stronach internetowych, w mediach społecznościowych i podczas wydarzeń Organizatora lub Współorganizatorów – na podstawie dobrowolnej zgody, zgodnie z art. 6 ust. 1 lit. a RODO, udzielonej w odpowiednim formularzu; cofnięcie zgody nie wpływa na zgodność z prawem przetwarzania dokonanego przed jej cofnięciem;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wykonanie obowiązków prawnych związanych w szczególności z dokumentacją księgową i podatkową dotyczącą laureatów i wydanych nagród – na podstawie art. 6 ust. 1 lit. c RODO;</w:t>
      </w:r>
    </w:p>
    <w:p w:rsidR="005F7A6A" w:rsidRDefault="005F7A6A" w:rsidP="005F7A6A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ustalenie, dochodzenie lub obrona roszczeń związanych z organizacją Konkursu, zgłoszonym filmem, prawami autorskimi lub rozpowszechnianiem wizerunku – na podstawie art. 6 ust. 1 lit. f RODO, tj. prawnie uzasadnionego interesu właściwego administratora.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Podanie danych wymaganych w formularzu właściwym dla Uczestnika jest dobrowolne, lecz niezbędne do zgłoszenia filmu, udziału w Konkursie, kontaktu w sprawach Konkursu i ewentualnego otrzymania nagrody. Podanie danych oraz udzielenie zgody dotyczącej wizerunku przez osoby występujące w filmie albo ich przedstawicieli ustawowych jest dobrowolne, jednak brak wymaganej zgody uniemożliwia zakwalifikowanie do publikacji filmu zawierającego taki wizerunek.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Dane związane ze zgłoszeniem, oceną i przebiegiem Konkursu będą przechowywane przez okres niezbędny do jego przeprowadzenia, wydania nagród i rozliczenia, a następnie przez okres wymagany przepisami kancelaryjno-archiwalnymi, rachunkowymi lub podatkowymi oraz do upływu terminów przedawnienia ewentualnych roszczeń. Dane przetwarzane wyłącznie na podstawie zgody będą wykorzystywane do czasu jej cofnięcia albo ustania celu publikacji, z uwzględnieniem materiałów opublikowanych zgodnie z prawem przed cofnięciem zgody.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Odbiorcami danych będą członkowie Komisji Konkursowej, Współorganizatorzy w zakresie wynikającym z ich zadań, podmioty świadczące Administratorowi usługi informatyczne, hostingowe, pocztowe, archiwizacyjne, prawne lub księgowe oraz podmioty uprawnione na podstawie przepisów prawa. W przypadku publikacji filmów, wyników lub wizerunków odbiorcami mogą być użytkownicy stron internetowych i mediów społecznościowych. Operatorzy platform społecznościowych mogą przetwarzać dane poza Europejskim Obszarem Gospodarczym na zasadach określonych w ich regulaminach i informacjach o ochronie danych.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Osobie, której dane dotyczą, przysługuje – w zakresie wynikającym z podstawy prawnej danego przetwarzania – prawo dostępu do danych i otrzymania ich kopii, sprostowania danych, usunięcia danych, ograniczenia przetwarzania, wniesienia sprzeciwu wobec przetwarzania opartego na art. 6 ust. 1 lit. e lub f RODO, przenoszenia danych przetwarzanych na podstawie zgody i w sposób zautomatyzowany oraz cofnięcia zgody w dowolnym momencie bez wpływu na zgodność z prawem wcześniejszego przetwarzania.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Osobie, której dane dotyczą, przysługuje prawo wniesienia skargi do Prezesa Urzędu Ochrony Danych Osobowych, jeżeli uzna, że przetwarzanie jej danych osobowych narusza przepisy RODO.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10. </w:t>
      </w:r>
      <w:r>
        <w:rPr>
          <w:color w:val="000000"/>
          <w:u w:color="000000"/>
        </w:rPr>
        <w:t>Dane osobowe nie będą wykorzystywane do podejmowania wobec osób decyzji wyłącznie w sposób zautomatyzowany, w tym do profilowania.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b/>
          <w:color w:val="000000"/>
          <w:u w:color="000000"/>
        </w:rPr>
        <w:t>Informacje dodatkowe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Organizator zastrzega sobie prawo do wprowadzenia zmian w Regulaminie.</w:t>
      </w:r>
    </w:p>
    <w:p w:rsidR="005F7A6A" w:rsidRDefault="005F7A6A" w:rsidP="005F7A6A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sprawach nieuregulowanych Regulaminem zastosowanie mają odpowiednie przepisy prawa.</w:t>
      </w:r>
    </w:p>
    <w:p w:rsidR="006A6432" w:rsidRDefault="005F7A6A" w:rsidP="005F7A6A">
      <w:r>
        <w:t>3. </w:t>
      </w:r>
      <w:r>
        <w:rPr>
          <w:color w:val="000000"/>
          <w:u w:color="000000"/>
        </w:rPr>
        <w:t>Zgłoszenie do Konkursu, tj. wysłanie na adres e-mail filmu konkursowego ze skanem wypełnionego formularza dla uczestnika Konkursu, uważane będzie za akceptację warunków Regulaminu.</w:t>
      </w:r>
      <w:bookmarkStart w:id="0" w:name="_GoBack"/>
      <w:bookmarkEnd w:id="0"/>
    </w:p>
    <w:sectPr w:rsidR="006A6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A6A"/>
    <w:rsid w:val="005F7A6A"/>
    <w:rsid w:val="006A6432"/>
    <w:rsid w:val="00BE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7398E-B449-451B-B9A6-7988D20F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7A6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2373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Wieczorek</dc:creator>
  <cp:keywords/>
  <dc:description/>
  <cp:lastModifiedBy>Anna Wieczorek</cp:lastModifiedBy>
  <cp:revision>1</cp:revision>
  <dcterms:created xsi:type="dcterms:W3CDTF">2026-09-08T09:34:00Z</dcterms:created>
  <dcterms:modified xsi:type="dcterms:W3CDTF">2026-09-08T09:35:00Z</dcterms:modified>
</cp:coreProperties>
</file>